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binary" PartName="/gd/metadata"/>
  <Override ContentType="application/binary" PartName="/gd/snapshot"/>
  <Override ContentType="application/binary" PartName="/gd/signature"/>
  <Override ContentType="application/binary" PartName="/gd/debuginfo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80" w:line="276" w:lineRule="auto"/>
        <w:rPr>
          <w:rFonts w:ascii="Proxima Nova" w:cs="Proxima Nova" w:eastAsia="Proxima Nova" w:hAnsi="Proxima Nova"/>
          <w:i w:val="1"/>
          <w:sz w:val="36"/>
          <w:szCs w:val="36"/>
        </w:rPr>
      </w:pPr>
      <w:r w:rsidDel="00000000" w:rsidR="00000000" w:rsidRPr="00000000">
        <w:rPr>
          <w:rFonts w:ascii="Proxima Nova" w:cs="Proxima Nova" w:eastAsia="Proxima Nova" w:hAnsi="Proxima Nova"/>
          <w:b w:val="1"/>
          <w:color w:val="355f5d"/>
          <w:sz w:val="36"/>
          <w:szCs w:val="36"/>
          <w:rtl w:val="0"/>
        </w:rPr>
        <w:t xml:space="preserve">Tactic: Step in Circle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80" w:line="276" w:lineRule="auto"/>
        <w:rPr>
          <w:rFonts w:ascii="Proxima Nova" w:cs="Proxima Nova" w:eastAsia="Proxima Nova" w:hAnsi="Proxima Nova"/>
          <w:i w:val="1"/>
        </w:rPr>
      </w:pPr>
      <w:r w:rsidDel="00000000" w:rsidR="00000000" w:rsidRPr="00000000">
        <w:rPr>
          <w:rFonts w:ascii="Proxima Nova" w:cs="Proxima Nova" w:eastAsia="Proxima Nova" w:hAnsi="Proxima Nova"/>
          <w:i w:val="1"/>
          <w:rtl w:val="0"/>
        </w:rPr>
        <w:t xml:space="preserve">Build connection and empathy by surfacing shared experiences and identities—revealing both common ground and the richness of difference—through a physical, energizing game that brings the group into movement.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256.7994545454545" w:lineRule="auto"/>
        <w:jc w:val="both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b w:val="1"/>
          <w:color w:val="355f5d"/>
          <w:sz w:val="26"/>
          <w:szCs w:val="26"/>
          <w:rtl w:val="0"/>
        </w:rPr>
        <w:t xml:space="preserve">When to Use It: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256.7994545454545" w:lineRule="auto"/>
        <w:jc w:val="both"/>
        <w:rPr>
          <w:rFonts w:ascii="Proxima Nova" w:cs="Proxima Nova" w:eastAsia="Proxima Nova" w:hAnsi="Proxima Nova"/>
        </w:rPr>
      </w:pPr>
      <w:bookmarkStart w:colFirst="0" w:colLast="0" w:name="_tvlva7lodwcp" w:id="0"/>
      <w:bookmarkEnd w:id="0"/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Use as an intentional opening or early-session icebreaker. It’s particularly helpful when participants come from diverse backgrounds or haven’t met before, or when grounding in values and lived experience is important to the work ahead.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40" w:before="240" w:line="256.7994545454545" w:lineRule="auto"/>
        <w:jc w:val="both"/>
        <w:rPr>
          <w:rFonts w:ascii="Proxima Nova" w:cs="Proxima Nova" w:eastAsia="Proxima Nova" w:hAnsi="Proxima Nova"/>
          <w:b w:val="1"/>
        </w:rPr>
      </w:pPr>
      <w:r w:rsidDel="00000000" w:rsidR="00000000" w:rsidRPr="00000000">
        <w:rPr>
          <w:rFonts w:ascii="Proxima Nova" w:cs="Proxima Nova" w:eastAsia="Proxima Nova" w:hAnsi="Proxima Nova"/>
          <w:b w:val="1"/>
          <w:color w:val="355f5d"/>
          <w:sz w:val="26"/>
          <w:szCs w:val="26"/>
          <w:rtl w:val="0"/>
        </w:rPr>
        <w:t xml:space="preserve">How it Works: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240" w:before="240" w:line="256.7994545454545" w:lineRule="auto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Step 1 (2–3 minutes) | Set the circle</w:t>
        <w:br w:type="textWrapping"/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Invite all participants to stand in a large circle. The facilitator may stand in the center or just outside the circle. Explain that you’ll read a series of prompts designed to help the group see one another in new ways. </w:t>
      </w:r>
    </w:p>
    <w:p w:rsidR="00000000" w:rsidDel="00000000" w:rsidP="00000000" w:rsidRDefault="00000000" w:rsidRPr="00000000" w14:paraId="00000007">
      <w:pPr>
        <w:spacing w:after="240" w:before="240" w:line="256.7994545454545" w:lineRule="auto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If the room you’re convening in isn’t set up for a single circle of participants (i.e. a theater or auditorium), you can adjust this exercise by having participants “Stand up” instead of “Step In”. </w:t>
      </w:r>
    </w:p>
    <w:p w:rsidR="00000000" w:rsidDel="00000000" w:rsidP="00000000" w:rsidRDefault="00000000" w:rsidRPr="00000000" w14:paraId="00000008">
      <w:pPr>
        <w:spacing w:after="240" w:before="240" w:line="256.7994545454545" w:lineRule="auto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Step 2 (10–15 minutes) | Begin the “Step In” round</w:t>
        <w:br w:type="textWrapping"/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In</w:t>
      </w: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 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advance of the convening, customize </w:t>
      </w: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prompts </w:t>
      </w: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tied to participant experience, 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including questions like: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before="0" w:line="256.7994545454545" w:lineRule="auto"/>
        <w:ind w:left="720" w:hanging="360"/>
        <w:rPr>
          <w:rFonts w:ascii="Proxima Nova" w:cs="Proxima Nova" w:eastAsia="Proxima Nova" w:hAnsi="Proxima Nova"/>
          <w:u w:val="none"/>
        </w:rPr>
      </w:pPr>
      <w:r w:rsidDel="00000000" w:rsidR="00000000" w:rsidRPr="00000000">
        <w:rPr>
          <w:rFonts w:ascii="Proxima Nova" w:cs="Proxima Nova" w:eastAsia="Proxima Nova" w:hAnsi="Proxima Nova"/>
          <w:i w:val="1"/>
          <w:rtl w:val="0"/>
        </w:rPr>
        <w:t xml:space="preserve">“If your organization is working on this issue right now…”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before="0" w:line="256.7994545454545" w:lineRule="auto"/>
        <w:ind w:left="720" w:hanging="360"/>
        <w:rPr>
          <w:rFonts w:ascii="Proxima Nova" w:cs="Proxima Nova" w:eastAsia="Proxima Nova" w:hAnsi="Proxima Nova"/>
          <w:u w:val="none"/>
        </w:rPr>
      </w:pPr>
      <w:r w:rsidDel="00000000" w:rsidR="00000000" w:rsidRPr="00000000">
        <w:rPr>
          <w:rFonts w:ascii="Proxima Nova" w:cs="Proxima Nova" w:eastAsia="Proxima Nova" w:hAnsi="Proxima Nova"/>
          <w:i w:val="1"/>
          <w:rtl w:val="0"/>
        </w:rPr>
        <w:t xml:space="preserve">“If you’ve faced a barrier related to X…”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before="0" w:line="256.7994545454545" w:lineRule="auto"/>
        <w:ind w:left="720" w:hanging="360"/>
        <w:rPr>
          <w:rFonts w:ascii="Proxima Nova" w:cs="Proxima Nova" w:eastAsia="Proxima Nova" w:hAnsi="Proxima Nova"/>
          <w:u w:val="none"/>
        </w:rPr>
      </w:pPr>
      <w:r w:rsidDel="00000000" w:rsidR="00000000" w:rsidRPr="00000000">
        <w:rPr>
          <w:rFonts w:ascii="Proxima Nova" w:cs="Proxima Nova" w:eastAsia="Proxima Nova" w:hAnsi="Proxima Nova"/>
          <w:i w:val="1"/>
          <w:rtl w:val="0"/>
        </w:rPr>
        <w:t xml:space="preserve">“If you’ve piloted a solution in the last year…”</w:t>
      </w:r>
      <w:r w:rsidDel="00000000" w:rsidR="00000000" w:rsidRPr="00000000">
        <w:rPr>
          <w:rFonts w:ascii="Proxima Nova" w:cs="Proxima Nova" w:eastAsia="Proxima Nova" w:hAnsi="Proxima Nova"/>
          <w:i w:val="1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before="0" w:line="256.7994545454545" w:lineRule="auto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Other generic sample prompts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: </w:t>
      </w:r>
    </w:p>
    <w:p w:rsidR="00000000" w:rsidDel="00000000" w:rsidP="00000000" w:rsidRDefault="00000000" w:rsidRPr="00000000" w14:paraId="0000000D">
      <w:pPr>
        <w:widowControl w:val="0"/>
        <w:numPr>
          <w:ilvl w:val="0"/>
          <w:numId w:val="2"/>
        </w:numPr>
        <w:spacing w:line="240" w:lineRule="auto"/>
        <w:ind w:left="720" w:hanging="360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Live in a city</w:t>
      </w:r>
    </w:p>
    <w:p w:rsidR="00000000" w:rsidDel="00000000" w:rsidP="00000000" w:rsidRDefault="00000000" w:rsidRPr="00000000" w14:paraId="0000000E">
      <w:pPr>
        <w:widowControl w:val="0"/>
        <w:numPr>
          <w:ilvl w:val="0"/>
          <w:numId w:val="2"/>
        </w:numPr>
        <w:spacing w:line="240" w:lineRule="auto"/>
        <w:ind w:left="720" w:hanging="360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Live in the country</w:t>
      </w:r>
    </w:p>
    <w:p w:rsidR="00000000" w:rsidDel="00000000" w:rsidP="00000000" w:rsidRDefault="00000000" w:rsidRPr="00000000" w14:paraId="0000000F">
      <w:pPr>
        <w:widowControl w:val="0"/>
        <w:numPr>
          <w:ilvl w:val="0"/>
          <w:numId w:val="2"/>
        </w:numPr>
        <w:spacing w:line="240" w:lineRule="auto"/>
        <w:ind w:left="720" w:hanging="360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Consider yourself a scientist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0"/>
        <w:numPr>
          <w:ilvl w:val="0"/>
          <w:numId w:val="2"/>
        </w:numPr>
        <w:spacing w:line="240" w:lineRule="auto"/>
        <w:ind w:left="720" w:hanging="360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Consider yourself an artist</w:t>
      </w:r>
    </w:p>
    <w:p w:rsidR="00000000" w:rsidDel="00000000" w:rsidP="00000000" w:rsidRDefault="00000000" w:rsidRPr="00000000" w14:paraId="00000011">
      <w:pPr>
        <w:widowControl w:val="0"/>
        <w:numPr>
          <w:ilvl w:val="0"/>
          <w:numId w:val="2"/>
        </w:numPr>
        <w:spacing w:line="240" w:lineRule="auto"/>
        <w:ind w:left="720" w:hanging="360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Consider yourself a troublemaker</w:t>
      </w:r>
    </w:p>
    <w:p w:rsidR="00000000" w:rsidDel="00000000" w:rsidP="00000000" w:rsidRDefault="00000000" w:rsidRPr="00000000" w14:paraId="00000012">
      <w:pPr>
        <w:widowControl w:val="0"/>
        <w:numPr>
          <w:ilvl w:val="0"/>
          <w:numId w:val="2"/>
        </w:numPr>
        <w:spacing w:line="240" w:lineRule="auto"/>
        <w:ind w:left="720" w:hanging="360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Consider yourself a smoother-over</w:t>
      </w:r>
    </w:p>
    <w:p w:rsidR="00000000" w:rsidDel="00000000" w:rsidP="00000000" w:rsidRDefault="00000000" w:rsidRPr="00000000" w14:paraId="00000013">
      <w:pPr>
        <w:widowControl w:val="0"/>
        <w:numPr>
          <w:ilvl w:val="0"/>
          <w:numId w:val="2"/>
        </w:numPr>
        <w:spacing w:line="240" w:lineRule="auto"/>
        <w:ind w:left="720" w:hanging="360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Would rather sing than talk</w:t>
      </w:r>
    </w:p>
    <w:p w:rsidR="00000000" w:rsidDel="00000000" w:rsidP="00000000" w:rsidRDefault="00000000" w:rsidRPr="00000000" w14:paraId="00000014">
      <w:pPr>
        <w:widowControl w:val="0"/>
        <w:numPr>
          <w:ilvl w:val="0"/>
          <w:numId w:val="2"/>
        </w:numPr>
        <w:spacing w:line="240" w:lineRule="auto"/>
        <w:ind w:left="720" w:hanging="360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Would rather dance than walk</w:t>
      </w:r>
    </w:p>
    <w:p w:rsidR="00000000" w:rsidDel="00000000" w:rsidP="00000000" w:rsidRDefault="00000000" w:rsidRPr="00000000" w14:paraId="00000015">
      <w:pPr>
        <w:widowControl w:val="0"/>
        <w:numPr>
          <w:ilvl w:val="0"/>
          <w:numId w:val="2"/>
        </w:numPr>
        <w:spacing w:line="240" w:lineRule="auto"/>
        <w:ind w:left="720" w:hanging="360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Have a daily practice</w:t>
      </w:r>
    </w:p>
    <w:p w:rsidR="00000000" w:rsidDel="00000000" w:rsidP="00000000" w:rsidRDefault="00000000" w:rsidRPr="00000000" w14:paraId="00000016">
      <w:pPr>
        <w:widowControl w:val="0"/>
        <w:numPr>
          <w:ilvl w:val="0"/>
          <w:numId w:val="2"/>
        </w:numPr>
        <w:spacing w:line="240" w:lineRule="auto"/>
        <w:ind w:left="720" w:hanging="360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Work in government</w:t>
      </w:r>
    </w:p>
    <w:p w:rsidR="00000000" w:rsidDel="00000000" w:rsidP="00000000" w:rsidRDefault="00000000" w:rsidRPr="00000000" w14:paraId="00000017">
      <w:pPr>
        <w:widowControl w:val="0"/>
        <w:numPr>
          <w:ilvl w:val="0"/>
          <w:numId w:val="2"/>
        </w:numPr>
        <w:spacing w:line="240" w:lineRule="auto"/>
        <w:ind w:left="720" w:hanging="360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Have a dog</w:t>
      </w:r>
    </w:p>
    <w:p w:rsidR="00000000" w:rsidDel="00000000" w:rsidP="00000000" w:rsidRDefault="00000000" w:rsidRPr="00000000" w14:paraId="00000018">
      <w:pPr>
        <w:widowControl w:val="0"/>
        <w:numPr>
          <w:ilvl w:val="0"/>
          <w:numId w:val="2"/>
        </w:numPr>
        <w:spacing w:line="240" w:lineRule="auto"/>
        <w:ind w:left="720" w:hanging="360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Are an optimist</w:t>
      </w:r>
    </w:p>
    <w:p w:rsidR="00000000" w:rsidDel="00000000" w:rsidP="00000000" w:rsidRDefault="00000000" w:rsidRPr="00000000" w14:paraId="00000019">
      <w:pPr>
        <w:widowControl w:val="0"/>
        <w:numPr>
          <w:ilvl w:val="0"/>
          <w:numId w:val="2"/>
        </w:numPr>
        <w:spacing w:line="240" w:lineRule="auto"/>
        <w:ind w:left="720" w:hanging="360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Are a pragmatist</w:t>
      </w:r>
    </w:p>
    <w:p w:rsidR="00000000" w:rsidDel="00000000" w:rsidP="00000000" w:rsidRDefault="00000000" w:rsidRPr="00000000" w14:paraId="0000001A">
      <w:pPr>
        <w:spacing w:after="240" w:before="240" w:line="256.7994545454545" w:lineRule="auto"/>
        <w:rPr>
          <w:rFonts w:ascii="Proxima Nova" w:cs="Proxima Nova" w:eastAsia="Proxima Nova" w:hAnsi="Proxima Nova"/>
          <w:i w:val="1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Read the prompt aloud using the format: </w:t>
      </w:r>
      <w:r w:rsidDel="00000000" w:rsidR="00000000" w:rsidRPr="00000000">
        <w:rPr>
          <w:rFonts w:ascii="Proxima Nova" w:cs="Proxima Nova" w:eastAsia="Proxima Nova" w:hAnsi="Proxima Nova"/>
          <w:i w:val="1"/>
          <w:rtl w:val="0"/>
        </w:rPr>
        <w:t xml:space="preserve">“If this is true for you, please step into the circle.” 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 Participants step into the circle if the statement applies to them. Pause briefly so people can look around and take in who’s with them. Then say: </w:t>
      </w:r>
      <w:r w:rsidDel="00000000" w:rsidR="00000000" w:rsidRPr="00000000">
        <w:rPr>
          <w:rFonts w:ascii="Proxima Nova" w:cs="Proxima Nova" w:eastAsia="Proxima Nova" w:hAnsi="Proxima Nova"/>
          <w:i w:val="1"/>
          <w:rtl w:val="0"/>
        </w:rPr>
        <w:t xml:space="preserve">“Thank you, please step back.”</w:t>
      </w:r>
    </w:p>
    <w:p w:rsidR="00000000" w:rsidDel="00000000" w:rsidP="00000000" w:rsidRDefault="00000000" w:rsidRPr="00000000" w14:paraId="0000001B">
      <w:pPr>
        <w:spacing w:after="240" w:before="240" w:line="256.7994545454545" w:lineRule="auto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Repeat for 8–10 prompts, building from light to deeper reflections.</w:t>
      </w:r>
    </w:p>
    <w:p w:rsidR="00000000" w:rsidDel="00000000" w:rsidP="00000000" w:rsidRDefault="00000000" w:rsidRPr="00000000" w14:paraId="0000001C">
      <w:pPr>
        <w:spacing w:after="0" w:before="240" w:line="256.7994545454545" w:lineRule="auto"/>
        <w:rPr>
          <w:rFonts w:ascii="Proxima Nova" w:cs="Proxima Nova" w:eastAsia="Proxima Nova" w:hAnsi="Proxima Nova"/>
          <w:b w:val="1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Step 3 (5–10 minutes) |  Invite participant-generated prompts</w:t>
      </w:r>
    </w:p>
    <w:p w:rsidR="00000000" w:rsidDel="00000000" w:rsidP="00000000" w:rsidRDefault="00000000" w:rsidRPr="00000000" w14:paraId="0000001D">
      <w:pPr>
        <w:spacing w:after="240" w:before="0" w:line="256.7994545454545" w:lineRule="auto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Open the floor to the group: </w:t>
      </w:r>
      <w:r w:rsidDel="00000000" w:rsidR="00000000" w:rsidRPr="00000000">
        <w:rPr>
          <w:rFonts w:ascii="Proxima Nova" w:cs="Proxima Nova" w:eastAsia="Proxima Nova" w:hAnsi="Proxima Nova"/>
          <w:i w:val="1"/>
          <w:rtl w:val="0"/>
        </w:rPr>
        <w:t xml:space="preserve">“Would anyone like to offer a prompt of their own?” 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This encourages shared ownership and deeper vulnerability.</w:t>
      </w:r>
    </w:p>
    <w:p w:rsidR="00000000" w:rsidDel="00000000" w:rsidP="00000000" w:rsidRDefault="00000000" w:rsidRPr="00000000" w14:paraId="0000001E">
      <w:pPr>
        <w:spacing w:after="0" w:before="240" w:line="256.7994545454545" w:lineRule="auto"/>
        <w:rPr>
          <w:rFonts w:ascii="Proxima Nova" w:cs="Proxima Nova" w:eastAsia="Proxima Nova" w:hAnsi="Proxima Nova"/>
          <w:b w:val="1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Step 4 (5 minutes) | Facilitate a brief reflection</w:t>
      </w:r>
    </w:p>
    <w:p w:rsidR="00000000" w:rsidDel="00000000" w:rsidP="00000000" w:rsidRDefault="00000000" w:rsidRPr="00000000" w14:paraId="0000001F">
      <w:pPr>
        <w:spacing w:after="240" w:before="0" w:line="256.7994545454545" w:lineRule="auto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Ask: </w:t>
      </w:r>
      <w:r w:rsidDel="00000000" w:rsidR="00000000" w:rsidRPr="00000000">
        <w:rPr>
          <w:rFonts w:ascii="Proxima Nova" w:cs="Proxima Nova" w:eastAsia="Proxima Nova" w:hAnsi="Proxima Nova"/>
          <w:i w:val="1"/>
          <w:rtl w:val="0"/>
        </w:rPr>
        <w:t xml:space="preserve">“What did you notice? What surprised you? How do we want to carry this awareness into our work?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Style w:val="Heading3"/>
        <w:keepNext w:val="0"/>
        <w:keepLines w:val="0"/>
        <w:spacing w:before="280" w:line="256.7994545454545" w:lineRule="auto"/>
        <w:jc w:val="both"/>
        <w:rPr>
          <w:rFonts w:ascii="Proxima Nova" w:cs="Proxima Nova" w:eastAsia="Proxima Nova" w:hAnsi="Proxima Nova"/>
          <w:b w:val="1"/>
          <w:color w:val="000000"/>
          <w:sz w:val="26"/>
          <w:szCs w:val="26"/>
        </w:rPr>
      </w:pPr>
      <w:bookmarkStart w:colFirst="0" w:colLast="0" w:name="_8rzguzrp2zsu" w:id="1"/>
      <w:bookmarkEnd w:id="1"/>
      <w:r w:rsidDel="00000000" w:rsidR="00000000" w:rsidRPr="00000000">
        <w:rPr>
          <w:rFonts w:ascii="Proxima Nova" w:cs="Proxima Nova" w:eastAsia="Proxima Nova" w:hAnsi="Proxima Nova"/>
          <w:b w:val="1"/>
          <w:color w:val="355f5d"/>
          <w:sz w:val="26"/>
          <w:szCs w:val="26"/>
          <w:rtl w:val="0"/>
        </w:rPr>
        <w:t xml:space="preserve">Helpful Tips: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pacing w:after="0" w:afterAutospacing="0" w:before="240" w:line="256.7994545454545" w:lineRule="auto"/>
        <w:ind w:left="720" w:hanging="360"/>
      </w:pPr>
      <w:bookmarkStart w:colFirst="0" w:colLast="0" w:name="_vs8h37lgh3ic" w:id="2"/>
      <w:bookmarkEnd w:id="2"/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Start light, then go deeper. 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Begin with easy, low-stakes prompts (e.g., “If you had coffee this morning…”) to build comfort before moving into more reflective or identity-based questions.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spacing w:after="0" w:afterAutospacing="0" w:before="0" w:beforeAutospacing="0" w:line="256.7994545454545" w:lineRule="auto"/>
        <w:ind w:left="720" w:hanging="360"/>
      </w:pPr>
      <w:bookmarkStart w:colFirst="0" w:colLast="0" w:name="_ukhkglk8rzbt" w:id="3"/>
      <w:bookmarkEnd w:id="3"/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Frame it as a scan of collective experience.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 Let participants know this is a fast, embodied way to assess perspectives, priorities, or roles in the room—useful for grounding future strategy discussions.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spacing w:after="0" w:afterAutospacing="0" w:before="0" w:beforeAutospacing="0" w:line="256.7994545454545" w:lineRule="auto"/>
        <w:ind w:left="720" w:hanging="360"/>
        <w:rPr>
          <w:rFonts w:ascii="Proxima Nova" w:cs="Proxima Nova" w:eastAsia="Proxima Nova" w:hAnsi="Proxima Nova"/>
          <w:u w:val="none"/>
        </w:rPr>
      </w:pPr>
      <w:bookmarkStart w:colFirst="0" w:colLast="0" w:name="_z929ha9zh2ay" w:id="4"/>
      <w:bookmarkEnd w:id="4"/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Use it as a rapid needs or assets assessment.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 Tailor prompts to map who’s bringing what into the room—expertise, challenges, resources, or decision-making power.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spacing w:after="240" w:before="0" w:beforeAutospacing="0" w:line="256.7994545454545" w:lineRule="auto"/>
        <w:ind w:left="720" w:hanging="360"/>
      </w:pPr>
      <w:bookmarkStart w:colFirst="0" w:colLast="0" w:name="_tvlva7lodwcp" w:id="0"/>
      <w:bookmarkEnd w:id="0"/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Keep energy up.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 Use a brisk pace and confident tone to maintain momentum. This helps the activity feel dynamic and purposeful, rather than overly emotional or introspective.</w:t>
        <w:br w:type="textWrapping"/>
      </w:r>
    </w:p>
    <w:p w:rsidR="00000000" w:rsidDel="00000000" w:rsidP="00000000" w:rsidRDefault="00000000" w:rsidRPr="00000000" w14:paraId="00000025">
      <w:pPr>
        <w:spacing w:after="240" w:before="240" w:line="256.7994545454545" w:lineRule="auto"/>
        <w:ind w:left="0" w:firstLine="0"/>
        <w:jc w:val="both"/>
        <w:rPr>
          <w:rFonts w:ascii="Proxima Nova" w:cs="Proxima Nova" w:eastAsia="Proxima Nova" w:hAnsi="Proxima Nova"/>
        </w:rPr>
      </w:pPr>
      <w:bookmarkStart w:colFirst="0" w:colLast="0" w:name="_tvlva7lodwcp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240" w:before="240" w:line="256.7994545454545" w:lineRule="auto"/>
        <w:ind w:left="0" w:firstLine="0"/>
        <w:jc w:val="both"/>
        <w:rPr>
          <w:rFonts w:ascii="Proxima Nova" w:cs="Proxima Nova" w:eastAsia="Proxima Nova" w:hAnsi="Proxima Nova"/>
        </w:rPr>
      </w:pPr>
      <w:bookmarkStart w:colFirst="0" w:colLast="0" w:name="_kjn90f2ffonf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240" w:before="240" w:line="256.7994545454545" w:lineRule="auto"/>
        <w:ind w:left="720" w:firstLine="0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br w:type="textWrapping"/>
      </w:r>
    </w:p>
    <w:p w:rsidR="00000000" w:rsidDel="00000000" w:rsidP="00000000" w:rsidRDefault="00000000" w:rsidRPr="00000000" w14:paraId="00000028">
      <w:pPr>
        <w:spacing w:after="240" w:before="240" w:line="256.7994545454545" w:lineRule="auto"/>
        <w:ind w:left="720" w:firstLine="0"/>
        <w:rPr>
          <w:rFonts w:ascii="Proxima Nova" w:cs="Proxima Nova" w:eastAsia="Proxima Nova" w:hAnsi="Proxima Nov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A">
    <w:pPr>
      <w:tabs>
        <w:tab w:val="center" w:leader="none" w:pos="4680"/>
        <w:tab w:val="right" w:leader="none" w:pos="9360"/>
      </w:tabs>
      <w:spacing w:line="360" w:lineRule="auto"/>
      <w:rPr/>
    </w:pPr>
    <w:r w:rsidDel="00000000" w:rsidR="00000000" w:rsidRPr="00000000">
      <w:rPr/>
      <w:drawing>
        <wp:inline distB="0" distT="0" distL="0" distR="0">
          <wp:extent cx="1157772" cy="651247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57772" cy="651247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